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</w:rPr>
      </w:pPr>
      <w:r>
        <w:rPr>
          <w:rFonts w:hint="eastAsia"/>
        </w:rPr>
        <w:t>様式第１号</w:t>
      </w:r>
    </w:p>
    <w:p>
      <w:pPr>
        <w:pStyle w:val="0"/>
        <w:rPr>
          <w:rFonts w:hint="eastAsia"/>
        </w:rPr>
      </w:pPr>
    </w:p>
    <w:p>
      <w:pPr>
        <w:pStyle w:val="0"/>
        <w:ind w:right="210" w:rightChars="100"/>
        <w:jc w:val="right"/>
        <w:rPr>
          <w:rFonts w:hint="eastAsia"/>
        </w:rPr>
      </w:pPr>
      <w:r>
        <w:rPr>
          <w:rFonts w:hint="eastAsia"/>
        </w:rPr>
        <w:t>令和　　年　　月　　日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　二戸市長　　　　　　　　　　様</w:t>
      </w:r>
    </w:p>
    <w:p>
      <w:pPr>
        <w:pStyle w:val="0"/>
        <w:rPr>
          <w:rFonts w:hint="eastAsia"/>
        </w:rPr>
      </w:pPr>
    </w:p>
    <w:p>
      <w:pPr>
        <w:pStyle w:val="0"/>
        <w:ind w:left="4620" w:leftChars="2200" w:firstLineChars="0"/>
        <w:rPr>
          <w:rFonts w:hint="eastAsia"/>
        </w:rPr>
      </w:pPr>
      <w:r>
        <w:rPr>
          <w:rFonts w:hint="eastAsia"/>
          <w:spacing w:val="420"/>
          <w:fitText w:val="1260" w:id="1"/>
        </w:rPr>
        <w:t>住</w:t>
      </w:r>
      <w:r>
        <w:rPr>
          <w:rFonts w:hint="eastAsia"/>
          <w:fitText w:val="1260" w:id="1"/>
        </w:rPr>
        <w:t>所</w:t>
      </w:r>
    </w:p>
    <w:p>
      <w:pPr>
        <w:pStyle w:val="0"/>
        <w:ind w:left="4620" w:leftChars="2200" w:firstLineChars="0"/>
        <w:rPr>
          <w:rFonts w:hint="eastAsia"/>
        </w:rPr>
      </w:pPr>
      <w:r>
        <w:rPr>
          <w:rFonts w:hint="eastAsia"/>
          <w:fitText w:val="1260" w:id="2"/>
        </w:rPr>
        <w:t>商号又は名称</w:t>
      </w:r>
    </w:p>
    <w:p>
      <w:pPr>
        <w:pStyle w:val="0"/>
        <w:ind w:left="4620" w:leftChars="2200" w:firstLineChars="0"/>
        <w:rPr>
          <w:rFonts w:hint="eastAsia"/>
        </w:rPr>
      </w:pPr>
      <w:r>
        <w:rPr>
          <w:rFonts w:hint="eastAsia"/>
          <w:spacing w:val="70"/>
          <w:fitText w:val="1260" w:id="3"/>
        </w:rPr>
        <w:t>代表者</w:t>
      </w:r>
      <w:r>
        <w:rPr>
          <w:rFonts w:hint="eastAsia"/>
          <w:fitText w:val="1260" w:id="3"/>
        </w:rPr>
        <w:t>名</w:t>
      </w:r>
      <w:r>
        <w:rPr>
          <w:rFonts w:hint="eastAsia"/>
        </w:rPr>
        <w:t>　　　　　　　　　　　　　</w:t>
      </w:r>
      <w:r>
        <w:rPr>
          <w:rFonts w:hint="eastAsia"/>
          <w:bdr w:val="single" w:color="auto" w:sz="4" w:space="0"/>
        </w:rPr>
        <w:t>印</w:t>
      </w:r>
      <w:r>
        <w:rPr>
          <w:rFonts w:hint="eastAsia"/>
        </w:rPr>
        <w:t>　</w:t>
      </w:r>
    </w:p>
    <w:p>
      <w:pPr>
        <w:pStyle w:val="0"/>
        <w:rPr>
          <w:rFonts w:hint="eastAsia"/>
        </w:rPr>
      </w:pPr>
    </w:p>
    <w:p>
      <w:pPr>
        <w:pStyle w:val="0"/>
        <w:jc w:val="center"/>
        <w:rPr>
          <w:rFonts w:hint="eastAsia"/>
          <w:sz w:val="24"/>
        </w:rPr>
      </w:pPr>
      <w:r>
        <w:rPr>
          <w:rFonts w:hint="eastAsia"/>
          <w:sz w:val="24"/>
        </w:rPr>
        <w:t>入札参加資格審査申請書兼誓約書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　令和　　年　　月　　日付け入札公告のあった下記入札について、入札参加の申請をします。</w:t>
      </w:r>
    </w:p>
    <w:p>
      <w:pPr>
        <w:pStyle w:val="0"/>
        <w:rPr>
          <w:rFonts w:hint="eastAsia"/>
        </w:rPr>
      </w:pPr>
      <w:r>
        <w:rPr>
          <w:rFonts w:hint="eastAsia"/>
        </w:rPr>
        <w:t>　また、下記入札に関し、私的独占の禁止及び公正取引の確保に関する法律（昭和</w:t>
      </w:r>
      <w:r>
        <w:rPr>
          <w:rFonts w:hint="eastAsia"/>
        </w:rPr>
        <w:t>22</w:t>
      </w:r>
      <w:r>
        <w:rPr>
          <w:rFonts w:hint="eastAsia"/>
        </w:rPr>
        <w:t>年法律第</w:t>
      </w:r>
      <w:r>
        <w:rPr>
          <w:rFonts w:hint="eastAsia"/>
        </w:rPr>
        <w:t>54</w:t>
      </w:r>
      <w:r>
        <w:rPr>
          <w:rFonts w:hint="eastAsia"/>
        </w:rPr>
        <w:t>号）等に抵触する行為を行っていないことを誓約するとともに、今後とも同法を遵守すること、現在当社は地方自治法施行令（昭和</w:t>
      </w:r>
      <w:r>
        <w:rPr>
          <w:rFonts w:hint="eastAsia"/>
        </w:rPr>
        <w:t>22</w:t>
      </w:r>
      <w:r>
        <w:rPr>
          <w:rFonts w:hint="eastAsia"/>
        </w:rPr>
        <w:t>年政令</w:t>
      </w:r>
      <w:r>
        <w:rPr>
          <w:rFonts w:hint="eastAsia"/>
        </w:rPr>
        <w:t>16</w:t>
      </w:r>
      <w:r>
        <w:rPr>
          <w:rFonts w:hint="eastAsia"/>
        </w:rPr>
        <w:t>号）第</w:t>
      </w:r>
      <w:r>
        <w:rPr>
          <w:rFonts w:hint="eastAsia"/>
        </w:rPr>
        <w:t>167</w:t>
      </w:r>
      <w:r>
        <w:rPr>
          <w:rFonts w:hint="eastAsia"/>
        </w:rPr>
        <w:t>条の４第１項規定に該当しないものであることを誓約いたします。</w:t>
      </w:r>
    </w:p>
    <w:p>
      <w:pPr>
        <w:pStyle w:val="0"/>
        <w:rPr>
          <w:rFonts w:hint="eastAsia"/>
        </w:rPr>
      </w:pPr>
      <w:r>
        <w:rPr>
          <w:rFonts w:hint="eastAsia"/>
        </w:rPr>
        <w:t>　なお、本申請書について事実と相違ないことを誓約します。</w:t>
      </w:r>
    </w:p>
    <w:p>
      <w:pPr>
        <w:pStyle w:val="0"/>
        <w:jc w:val="center"/>
        <w:rPr>
          <w:rFonts w:hint="eastAsia"/>
        </w:rPr>
      </w:pPr>
      <w:r>
        <w:rPr>
          <w:rFonts w:hint="eastAsia"/>
        </w:rPr>
        <w:t>記</w:t>
      </w:r>
    </w:p>
    <w:p>
      <w:pPr>
        <w:pStyle w:val="0"/>
        <w:rPr>
          <w:rFonts w:hint="eastAsia"/>
        </w:rPr>
      </w:pPr>
      <w:r>
        <w:rPr>
          <w:rFonts w:hint="eastAsia"/>
        </w:rPr>
        <w:t>１　件　　名　　移動式バスケットゴール購入</w:t>
      </w:r>
    </w:p>
    <w:p>
      <w:pPr>
        <w:pStyle w:val="0"/>
        <w:rPr>
          <w:rFonts w:hint="eastAsia"/>
        </w:rPr>
      </w:pPr>
      <w:r>
        <w:rPr>
          <w:rFonts w:hint="eastAsia"/>
        </w:rPr>
        <w:t>２　納入場所　　二戸市総合スポーツセンター内（二戸市石切所字荷渡</w:t>
      </w:r>
      <w:r>
        <w:rPr>
          <w:rFonts w:hint="eastAsia"/>
        </w:rPr>
        <w:t>22</w:t>
      </w:r>
      <w:r>
        <w:rPr>
          <w:rFonts w:hint="eastAsia"/>
        </w:rPr>
        <w:t>番地</w:t>
      </w:r>
      <w:r>
        <w:rPr>
          <w:rFonts w:hint="eastAsia"/>
        </w:rPr>
        <w:t>20</w:t>
      </w:r>
      <w:r>
        <w:rPr>
          <w:rFonts w:hint="eastAsia"/>
        </w:rPr>
        <w:t>　地内）</w:t>
      </w:r>
    </w:p>
    <w:p>
      <w:pPr>
        <w:pStyle w:val="0"/>
        <w:rPr>
          <w:rFonts w:hint="eastAsia"/>
        </w:rPr>
      </w:pPr>
      <w:r>
        <w:rPr>
          <w:rFonts w:hint="eastAsia"/>
        </w:rPr>
        <w:t>３　入札場所　　二戸市福岡字川又</w:t>
      </w:r>
      <w:r>
        <w:rPr>
          <w:rFonts w:hint="eastAsia"/>
        </w:rPr>
        <w:t>47</w:t>
      </w:r>
      <w:r>
        <w:rPr>
          <w:rFonts w:hint="eastAsia"/>
        </w:rPr>
        <w:t>番地　二戸市役所別館（旧保健センター）２階入札室</w:t>
      </w:r>
    </w:p>
    <w:p>
      <w:pPr>
        <w:pStyle w:val="0"/>
        <w:rPr>
          <w:rFonts w:hint="eastAsia"/>
        </w:rPr>
      </w:pPr>
      <w:r>
        <w:rPr>
          <w:rFonts w:hint="eastAsia"/>
        </w:rPr>
        <w:t>４　入札日時　　令和８年９月</w:t>
      </w:r>
      <w:r>
        <w:rPr>
          <w:rFonts w:hint="eastAsia"/>
        </w:rPr>
        <w:t>17</w:t>
      </w:r>
      <w:r>
        <w:rPr>
          <w:rFonts w:hint="eastAsia"/>
        </w:rPr>
        <w:t>日（木）　午後１時</w:t>
      </w:r>
      <w:r>
        <w:rPr>
          <w:rFonts w:hint="eastAsia"/>
        </w:rPr>
        <w:t>10</w:t>
      </w:r>
      <w:bookmarkStart w:id="0" w:name="_GoBack"/>
      <w:bookmarkEnd w:id="0"/>
      <w:r>
        <w:rPr>
          <w:rFonts w:hint="eastAsia"/>
        </w:rPr>
        <w:t>分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>
                <wp:simplePos x="0" y="0"/>
                <wp:positionH relativeFrom="column">
                  <wp:posOffset>2823210</wp:posOffset>
                </wp:positionH>
                <wp:positionV relativeFrom="paragraph">
                  <wp:posOffset>379730</wp:posOffset>
                </wp:positionV>
                <wp:extent cx="2809875" cy="166687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/>
                      <wps:spPr>
                        <a:xfrm>
                          <a:off x="0" y="0"/>
                          <a:ext cx="2809875" cy="1666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※入札参加者の連絡先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連絡先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担当部署名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担当者名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電話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FAX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メール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2;mso-wrap-distance-left:16pt;width:221.25pt;height:131.25pt;mso-position-horizontal-relative:text;position:absolute;margin-left:222.3pt;margin-top:29.9pt;mso-wrap-distance-bottom:0pt;mso-wrap-distance-right:16pt;mso-wrap-distance-top:0pt;" o:spid="_x0000_s1026" o:allowincell="t" o:allowoverlap="t" filled="t" fillcolor="#ffffff [3201]" stroked="t" strokecolor="#000000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※入札参加者の連絡先</w:t>
                      </w:r>
                    </w:p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連絡先</w:t>
                      </w:r>
                    </w:p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担当部署名</w:t>
                      </w:r>
                    </w:p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担当者名</w:t>
                      </w:r>
                    </w:p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電話</w:t>
                      </w:r>
                    </w:p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FAX</w:t>
                      </w:r>
                    </w:p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メール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sectPr>
      <w:pgSz w:w="11906" w:h="16838"/>
      <w:pgMar w:top="1417" w:right="1417" w:bottom="1417" w:left="1417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"/>
        <w:position w:val="0"/>
        <w:sz w:val="21"/>
        <w:u w:val="none" w:color="auto"/>
        <w:vertAlign w:val="baseline"/>
        <w:em w:val="none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</TotalTime>
  <Pages>1</Pages>
  <Words>0</Words>
  <Characters>0</Characters>
  <Application>JUST Note</Application>
  <Lines>0</Lines>
  <Paragraphs>0</Paragraphs>
  <CharactersWithSpaces>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向井　隆</cp:lastModifiedBy>
  <cp:lastPrinted>2026-08-27T08:12:56Z</cp:lastPrinted>
  <dcterms:modified xsi:type="dcterms:W3CDTF">2025-10-30T07:14:32Z</dcterms:modified>
  <cp:revision>4</cp:revision>
</cp:coreProperties>
</file>